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F8EAF" w14:textId="77777777" w:rsidR="000572A0" w:rsidRPr="000572A0" w:rsidRDefault="000572A0" w:rsidP="000572A0">
      <w:pPr>
        <w:jc w:val="center"/>
        <w:rPr>
          <w:b/>
          <w:bCs/>
        </w:rPr>
      </w:pPr>
      <w:r w:rsidRPr="000572A0">
        <w:rPr>
          <w:b/>
          <w:bCs/>
        </w:rPr>
        <w:t>ANEXO No. 3. MANEJO DE DERECHOS DE AUTOR</w:t>
      </w:r>
    </w:p>
    <w:p w14:paraId="10918F31" w14:textId="77777777" w:rsidR="000572A0" w:rsidRDefault="000572A0" w:rsidP="000572A0">
      <w:pPr>
        <w:jc w:val="both"/>
      </w:pPr>
    </w:p>
    <w:p w14:paraId="3B2F0672" w14:textId="77777777" w:rsidR="000572A0" w:rsidRDefault="000572A0" w:rsidP="000572A0">
      <w:pPr>
        <w:jc w:val="both"/>
      </w:pPr>
      <w:r>
        <w:t>(Autorización de Usos de las Obras Presentadas)</w:t>
      </w:r>
    </w:p>
    <w:p w14:paraId="16170D5F" w14:textId="77777777" w:rsidR="000572A0" w:rsidRDefault="000572A0" w:rsidP="000572A0">
      <w:pPr>
        <w:jc w:val="both"/>
      </w:pPr>
    </w:p>
    <w:p w14:paraId="0D68B3B5" w14:textId="77777777" w:rsidR="000572A0" w:rsidRDefault="000572A0" w:rsidP="000572A0">
      <w:pPr>
        <w:jc w:val="both"/>
      </w:pPr>
      <w:r>
        <w:t>Con la firma del presente documento, manifiesto/manifestamos conocer y aceptar los términos de uso de los derechos patrimoniales y licenciamiento de la obra audiovisual que resulte ganadora.</w:t>
      </w:r>
    </w:p>
    <w:p w14:paraId="04C2D118" w14:textId="77777777" w:rsidR="000572A0" w:rsidRDefault="000572A0" w:rsidP="000572A0">
      <w:pPr>
        <w:jc w:val="both"/>
      </w:pPr>
    </w:p>
    <w:p w14:paraId="40DC2AE2" w14:textId="77777777" w:rsidR="000572A0" w:rsidRDefault="000572A0" w:rsidP="000572A0">
      <w:pPr>
        <w:jc w:val="both"/>
      </w:pPr>
      <w:r>
        <w:t>En el evento de que resulte ganadora la propuesta titulada _______________________</w:t>
      </w:r>
      <w:r w:rsidR="007E626B">
        <w:t>_, presentada</w:t>
      </w:r>
      <w:r>
        <w:t xml:space="preserve"> por ______________________________________________________</w:t>
      </w:r>
      <w:r>
        <w:tab/>
        <w:t>a</w:t>
      </w:r>
    </w:p>
    <w:p w14:paraId="5965FD89" w14:textId="77777777" w:rsidR="000572A0" w:rsidRDefault="000572A0" w:rsidP="000572A0">
      <w:pPr>
        <w:jc w:val="both"/>
      </w:pPr>
      <w:r>
        <w:t xml:space="preserve">la mencionada convocatoria, en mi/nuestra calidad de (productor, representante legal, dueño de derechos patrimoniales) </w:t>
      </w:r>
      <w:r w:rsidR="007E626B">
        <w:t>______________________-</w:t>
      </w:r>
      <w:r>
        <w:t xml:space="preserve"> autorizo/autorizamos a TELECARIBE para que adelanten, de manera no exclusiva y por tiempo indefinido los siguientes usos respecto de la obra objeto de financiación:</w:t>
      </w:r>
    </w:p>
    <w:p w14:paraId="38BC5E04" w14:textId="77777777" w:rsidR="000572A0" w:rsidRDefault="000572A0" w:rsidP="000572A0">
      <w:pPr>
        <w:jc w:val="both"/>
      </w:pPr>
    </w:p>
    <w:p w14:paraId="2D6F92DA" w14:textId="77777777" w:rsidR="000572A0" w:rsidRDefault="000572A0" w:rsidP="000572A0">
      <w:pPr>
        <w:jc w:val="both"/>
      </w:pPr>
      <w:r>
        <w:t>1.</w:t>
      </w:r>
      <w:r>
        <w:tab/>
        <w:t>La reproducción en cualquier tipo de formato.</w:t>
      </w:r>
    </w:p>
    <w:p w14:paraId="2C616F0B" w14:textId="77777777" w:rsidR="000572A0" w:rsidRDefault="000572A0" w:rsidP="000572A0">
      <w:pPr>
        <w:jc w:val="both"/>
      </w:pPr>
    </w:p>
    <w:p w14:paraId="30EDB52A" w14:textId="77777777" w:rsidR="000572A0" w:rsidRDefault="000572A0" w:rsidP="000572A0">
      <w:pPr>
        <w:jc w:val="both"/>
      </w:pPr>
      <w:r>
        <w:t>2.</w:t>
      </w:r>
      <w:r>
        <w:tab/>
        <w:t>La reproducción en medios digitales y cualquier red social existente.</w:t>
      </w:r>
    </w:p>
    <w:p w14:paraId="2A4BE0A1" w14:textId="77777777" w:rsidR="000572A0" w:rsidRDefault="000572A0" w:rsidP="000572A0">
      <w:pPr>
        <w:jc w:val="both"/>
      </w:pPr>
    </w:p>
    <w:p w14:paraId="3BF54832" w14:textId="77777777" w:rsidR="000572A0" w:rsidRDefault="000572A0" w:rsidP="000572A0">
      <w:pPr>
        <w:jc w:val="both"/>
      </w:pPr>
      <w:r>
        <w:t>3.</w:t>
      </w:r>
      <w:r>
        <w:tab/>
        <w:t>La comunicación pública en eventos nacionales e internacionales en los cuales se presenten los hallazgos y resultados de las convocatorias.</w:t>
      </w:r>
    </w:p>
    <w:p w14:paraId="4BDF797C" w14:textId="77777777" w:rsidR="000572A0" w:rsidRDefault="000572A0" w:rsidP="000572A0">
      <w:pPr>
        <w:jc w:val="both"/>
      </w:pPr>
    </w:p>
    <w:p w14:paraId="57446349" w14:textId="77777777" w:rsidR="000572A0" w:rsidRDefault="000572A0" w:rsidP="000572A0">
      <w:pPr>
        <w:jc w:val="both"/>
      </w:pPr>
      <w:r>
        <w:t>4.</w:t>
      </w:r>
      <w:r>
        <w:tab/>
        <w:t>Cualquier otra forma de utilización de la obra deberá ser previa y expresamente autorizada por los titulares de los derechos patrimoniales.</w:t>
      </w:r>
    </w:p>
    <w:p w14:paraId="75A1CE2B" w14:textId="77777777" w:rsidR="000572A0" w:rsidRDefault="000572A0" w:rsidP="000572A0">
      <w:pPr>
        <w:jc w:val="both"/>
      </w:pPr>
    </w:p>
    <w:p w14:paraId="5B6F41FA" w14:textId="77777777" w:rsidR="000572A0" w:rsidRDefault="000572A0" w:rsidP="000572A0">
      <w:pPr>
        <w:jc w:val="both"/>
      </w:pPr>
      <w:r>
        <w:t>Dicha autorización se concede por término indefinido y constituye transferencia de los derechos patrimoniales salvo los de autor y, por lo tanto, cualquier modalidad de explotación, reproducción, transformación, comunicación pública o distribución relacionada con la autorización aquí concedida, se entenderá como otorgada a favor de TELECARIBE.</w:t>
      </w:r>
    </w:p>
    <w:p w14:paraId="5643057C" w14:textId="77777777" w:rsidR="000572A0" w:rsidRDefault="000572A0" w:rsidP="000572A0">
      <w:pPr>
        <w:jc w:val="both"/>
      </w:pPr>
    </w:p>
    <w:p w14:paraId="643654F0" w14:textId="77777777" w:rsidR="000572A0" w:rsidRDefault="000572A0" w:rsidP="000572A0">
      <w:pPr>
        <w:jc w:val="both"/>
      </w:pPr>
      <w:r>
        <w:t>TELECARIBE garantizará el cumplimiento de lo dispuesto en los artículos 11 de la Decisión Andina 351 de 1993 y 30 de la Ley 23 de 1982, en cuanto a la mención del nombre del autor.</w:t>
      </w:r>
    </w:p>
    <w:p w14:paraId="136574CD" w14:textId="77777777" w:rsidR="000572A0" w:rsidRDefault="000572A0" w:rsidP="000572A0">
      <w:pPr>
        <w:jc w:val="both"/>
      </w:pPr>
    </w:p>
    <w:p w14:paraId="363E8862" w14:textId="77777777" w:rsidR="000572A0" w:rsidRDefault="000572A0" w:rsidP="000572A0">
      <w:pPr>
        <w:jc w:val="both"/>
      </w:pPr>
      <w:r>
        <w:t>Asimismo, me comprometo/nos comprometemos a responder por cualquier reclamación que en materia de derecho de autor o propiedad intelectual se pueda presentar, exonerando de cualquier responsabilidad y manteniendo indemne al Ministerio de Tecnologías de la Información y las Comunicaciones; al Fondo Único de Tecnologías de la Información y las Comunicaciones y a TELECARIBE.</w:t>
      </w:r>
    </w:p>
    <w:p w14:paraId="1802DC04" w14:textId="77777777" w:rsidR="000572A0" w:rsidRDefault="000572A0" w:rsidP="000572A0">
      <w:pPr>
        <w:jc w:val="both"/>
      </w:pPr>
    </w:p>
    <w:p w14:paraId="40BF32B6" w14:textId="4A9BEFA9" w:rsidR="000572A0" w:rsidRDefault="000572A0" w:rsidP="000572A0">
      <w:pPr>
        <w:jc w:val="both"/>
      </w:pPr>
      <w:r>
        <w:t>En constancia de lo anterior, se firma el presente documento a los</w:t>
      </w:r>
      <w:r>
        <w:tab/>
        <w:t>(</w:t>
      </w:r>
      <w:r>
        <w:tab/>
        <w:t>) días del mes de</w:t>
      </w:r>
      <w:r>
        <w:tab/>
        <w:t>del año 202</w:t>
      </w:r>
      <w:r w:rsidR="000A0ECB">
        <w:t>4</w:t>
      </w:r>
      <w:r>
        <w:t>.</w:t>
      </w:r>
    </w:p>
    <w:p w14:paraId="02093EDF" w14:textId="77777777" w:rsidR="000572A0" w:rsidRDefault="000572A0" w:rsidP="000572A0">
      <w:pPr>
        <w:jc w:val="both"/>
      </w:pPr>
    </w:p>
    <w:p w14:paraId="37BDA0D1" w14:textId="77777777" w:rsidR="000572A0" w:rsidRDefault="000572A0" w:rsidP="000572A0">
      <w:pPr>
        <w:jc w:val="both"/>
      </w:pPr>
      <w:r>
        <w:t>FIRMA</w:t>
      </w:r>
    </w:p>
    <w:p w14:paraId="00CF476D" w14:textId="77777777" w:rsidR="000572A0" w:rsidRDefault="000572A0" w:rsidP="000572A0">
      <w:pPr>
        <w:jc w:val="both"/>
      </w:pPr>
      <w:r>
        <w:t>NOMBRES Y APELLIDOS COMPLETOS</w:t>
      </w:r>
    </w:p>
    <w:p w14:paraId="2AF3CE61" w14:textId="77777777" w:rsidR="000572A0" w:rsidRDefault="000572A0" w:rsidP="000572A0">
      <w:pPr>
        <w:jc w:val="both"/>
      </w:pPr>
      <w:r>
        <w:t>CARGO EN LA PROPUESTA Y/O EN LA ENTIDAD PARTICIPANTE</w:t>
      </w:r>
    </w:p>
    <w:p w14:paraId="66413867" w14:textId="77777777" w:rsidR="004E25EA" w:rsidRDefault="000572A0" w:rsidP="000572A0">
      <w:pPr>
        <w:jc w:val="both"/>
      </w:pPr>
      <w:r>
        <w:t xml:space="preserve"> DOCUMENTO DE IDENTIDAD</w:t>
      </w:r>
    </w:p>
    <w:sectPr w:rsidR="004E25EA" w:rsidSect="007E1BC5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CA3A1" w14:textId="77777777" w:rsidR="00247A87" w:rsidRDefault="00247A87" w:rsidP="00FF678D">
      <w:r>
        <w:separator/>
      </w:r>
    </w:p>
  </w:endnote>
  <w:endnote w:type="continuationSeparator" w:id="0">
    <w:p w14:paraId="2D590599" w14:textId="77777777" w:rsidR="00247A87" w:rsidRDefault="00247A87" w:rsidP="00FF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Cuerpo en alfa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9A4BF" w14:textId="77777777" w:rsidR="00247A87" w:rsidRDefault="00247A87" w:rsidP="00FF678D">
      <w:r>
        <w:separator/>
      </w:r>
    </w:p>
  </w:footnote>
  <w:footnote w:type="continuationSeparator" w:id="0">
    <w:p w14:paraId="1BC8ADC7" w14:textId="77777777" w:rsidR="00247A87" w:rsidRDefault="00247A87" w:rsidP="00FF6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D1CDC" w14:textId="77777777" w:rsidR="00FF678D" w:rsidRDefault="00FF678D">
    <w:pPr>
      <w:pStyle w:val="Encabezado"/>
    </w:pPr>
    <w:r>
      <w:rPr>
        <w:noProof/>
        <w:sz w:val="20"/>
      </w:rPr>
      <mc:AlternateContent>
        <mc:Choice Requires="wpg">
          <w:drawing>
            <wp:inline distT="0" distB="0" distL="0" distR="0" wp14:anchorId="7FB25249" wp14:editId="770BB8FF">
              <wp:extent cx="5612130" cy="265500"/>
              <wp:effectExtent l="0" t="0" r="13970" b="0"/>
              <wp:docPr id="1450061437" name="Group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12130" cy="265500"/>
                        <a:chOff x="0" y="0"/>
                        <a:chExt cx="9195" cy="435"/>
                      </a:xfrm>
                    </wpg:grpSpPr>
                    <wps:wsp>
                      <wps:cNvPr id="1874518119" name="Line 108"/>
                      <wps:cNvCnPr>
                        <a:cxnSpLocks/>
                      </wps:cNvCnPr>
                      <wps:spPr bwMode="auto">
                        <a:xfrm>
                          <a:off x="0" y="219"/>
                          <a:ext cx="919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311280325" name="Picture 109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" y="0"/>
                          <a:ext cx="3780" cy="43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574CF945" id="Group 107" o:spid="_x0000_s1026" style="width:441.9pt;height:20.9pt;mso-position-horizontal-relative:char;mso-position-vertical-relative:line" coordsize="9195,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">
              <v:line id="Line 108" o:spid="_x0000_s1027" style="position:absolute;visibility:visible;mso-wrap-style:square" from="0,219" to="9195,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" strokeweight="1.5pt">
                <o:lock v:ext="edit" shapetype="f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9" o:spid="_x0000_s1028" type="#_x0000_t75" style="position:absolute;left:1;width:3780;height: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">
                <v:imagedata r:id="rId2" o:title=""/>
                <o:lock v:ext="edit" aspectratio="f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60998"/>
    <w:multiLevelType w:val="hybridMultilevel"/>
    <w:tmpl w:val="994EF144"/>
    <w:lvl w:ilvl="0" w:tplc="620CC662">
      <w:start w:val="1"/>
      <w:numFmt w:val="decimal"/>
      <w:lvlText w:val="%1."/>
      <w:lvlJc w:val="left"/>
      <w:pPr>
        <w:ind w:left="661" w:hanging="361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2BF0EDD0">
      <w:start w:val="1"/>
      <w:numFmt w:val="lowerLetter"/>
      <w:lvlText w:val="%2."/>
      <w:lvlJc w:val="left"/>
      <w:pPr>
        <w:ind w:left="1021" w:hanging="360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2" w:tplc="F4D42E7A">
      <w:numFmt w:val="bullet"/>
      <w:lvlText w:val="•"/>
      <w:lvlJc w:val="left"/>
      <w:pPr>
        <w:ind w:left="2015" w:hanging="360"/>
      </w:pPr>
      <w:rPr>
        <w:rFonts w:hint="default"/>
        <w:lang w:val="es-ES" w:eastAsia="en-US" w:bidi="ar-SA"/>
      </w:rPr>
    </w:lvl>
    <w:lvl w:ilvl="3" w:tplc="777A0D16">
      <w:numFmt w:val="bullet"/>
      <w:lvlText w:val="•"/>
      <w:lvlJc w:val="left"/>
      <w:pPr>
        <w:ind w:left="3011" w:hanging="360"/>
      </w:pPr>
      <w:rPr>
        <w:rFonts w:hint="default"/>
        <w:lang w:val="es-ES" w:eastAsia="en-US" w:bidi="ar-SA"/>
      </w:rPr>
    </w:lvl>
    <w:lvl w:ilvl="4" w:tplc="88CC9466">
      <w:numFmt w:val="bullet"/>
      <w:lvlText w:val="•"/>
      <w:lvlJc w:val="left"/>
      <w:pPr>
        <w:ind w:left="4006" w:hanging="360"/>
      </w:pPr>
      <w:rPr>
        <w:rFonts w:hint="default"/>
        <w:lang w:val="es-ES" w:eastAsia="en-US" w:bidi="ar-SA"/>
      </w:rPr>
    </w:lvl>
    <w:lvl w:ilvl="5" w:tplc="851AAD04">
      <w:numFmt w:val="bullet"/>
      <w:lvlText w:val="•"/>
      <w:lvlJc w:val="left"/>
      <w:pPr>
        <w:ind w:left="5002" w:hanging="360"/>
      </w:pPr>
      <w:rPr>
        <w:rFonts w:hint="default"/>
        <w:lang w:val="es-ES" w:eastAsia="en-US" w:bidi="ar-SA"/>
      </w:rPr>
    </w:lvl>
    <w:lvl w:ilvl="6" w:tplc="F808F6E2">
      <w:numFmt w:val="bullet"/>
      <w:lvlText w:val="•"/>
      <w:lvlJc w:val="left"/>
      <w:pPr>
        <w:ind w:left="5997" w:hanging="360"/>
      </w:pPr>
      <w:rPr>
        <w:rFonts w:hint="default"/>
        <w:lang w:val="es-ES" w:eastAsia="en-US" w:bidi="ar-SA"/>
      </w:rPr>
    </w:lvl>
    <w:lvl w:ilvl="7" w:tplc="CB40E5E6">
      <w:numFmt w:val="bullet"/>
      <w:lvlText w:val="•"/>
      <w:lvlJc w:val="left"/>
      <w:pPr>
        <w:ind w:left="6993" w:hanging="360"/>
      </w:pPr>
      <w:rPr>
        <w:rFonts w:hint="default"/>
        <w:lang w:val="es-ES" w:eastAsia="en-US" w:bidi="ar-SA"/>
      </w:rPr>
    </w:lvl>
    <w:lvl w:ilvl="8" w:tplc="3B06E58A">
      <w:numFmt w:val="bullet"/>
      <w:lvlText w:val="•"/>
      <w:lvlJc w:val="left"/>
      <w:pPr>
        <w:ind w:left="7988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271A41FA"/>
    <w:multiLevelType w:val="hybridMultilevel"/>
    <w:tmpl w:val="BEB23B86"/>
    <w:lvl w:ilvl="0" w:tplc="E1FE88D8">
      <w:start w:val="1"/>
      <w:numFmt w:val="decimal"/>
      <w:lvlText w:val="%1."/>
      <w:lvlJc w:val="left"/>
      <w:pPr>
        <w:ind w:left="661" w:hanging="361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4C282A4C">
      <w:numFmt w:val="bullet"/>
      <w:lvlText w:val="•"/>
      <w:lvlJc w:val="left"/>
      <w:pPr>
        <w:ind w:left="1592" w:hanging="361"/>
      </w:pPr>
      <w:rPr>
        <w:rFonts w:hint="default"/>
        <w:lang w:val="es-ES" w:eastAsia="en-US" w:bidi="ar-SA"/>
      </w:rPr>
    </w:lvl>
    <w:lvl w:ilvl="2" w:tplc="0C28C27A">
      <w:numFmt w:val="bullet"/>
      <w:lvlText w:val="•"/>
      <w:lvlJc w:val="left"/>
      <w:pPr>
        <w:ind w:left="2524" w:hanging="361"/>
      </w:pPr>
      <w:rPr>
        <w:rFonts w:hint="default"/>
        <w:lang w:val="es-ES" w:eastAsia="en-US" w:bidi="ar-SA"/>
      </w:rPr>
    </w:lvl>
    <w:lvl w:ilvl="3" w:tplc="4C641B0E">
      <w:numFmt w:val="bullet"/>
      <w:lvlText w:val="•"/>
      <w:lvlJc w:val="left"/>
      <w:pPr>
        <w:ind w:left="3456" w:hanging="361"/>
      </w:pPr>
      <w:rPr>
        <w:rFonts w:hint="default"/>
        <w:lang w:val="es-ES" w:eastAsia="en-US" w:bidi="ar-SA"/>
      </w:rPr>
    </w:lvl>
    <w:lvl w:ilvl="4" w:tplc="290ACF06">
      <w:numFmt w:val="bullet"/>
      <w:lvlText w:val="•"/>
      <w:lvlJc w:val="left"/>
      <w:pPr>
        <w:ind w:left="4388" w:hanging="361"/>
      </w:pPr>
      <w:rPr>
        <w:rFonts w:hint="default"/>
        <w:lang w:val="es-ES" w:eastAsia="en-US" w:bidi="ar-SA"/>
      </w:rPr>
    </w:lvl>
    <w:lvl w:ilvl="5" w:tplc="9E3869F6">
      <w:numFmt w:val="bullet"/>
      <w:lvlText w:val="•"/>
      <w:lvlJc w:val="left"/>
      <w:pPr>
        <w:ind w:left="5320" w:hanging="361"/>
      </w:pPr>
      <w:rPr>
        <w:rFonts w:hint="default"/>
        <w:lang w:val="es-ES" w:eastAsia="en-US" w:bidi="ar-SA"/>
      </w:rPr>
    </w:lvl>
    <w:lvl w:ilvl="6" w:tplc="6152F86C">
      <w:numFmt w:val="bullet"/>
      <w:lvlText w:val="•"/>
      <w:lvlJc w:val="left"/>
      <w:pPr>
        <w:ind w:left="6252" w:hanging="361"/>
      </w:pPr>
      <w:rPr>
        <w:rFonts w:hint="default"/>
        <w:lang w:val="es-ES" w:eastAsia="en-US" w:bidi="ar-SA"/>
      </w:rPr>
    </w:lvl>
    <w:lvl w:ilvl="7" w:tplc="F3CA0E58">
      <w:numFmt w:val="bullet"/>
      <w:lvlText w:val="•"/>
      <w:lvlJc w:val="left"/>
      <w:pPr>
        <w:ind w:left="7184" w:hanging="361"/>
      </w:pPr>
      <w:rPr>
        <w:rFonts w:hint="default"/>
        <w:lang w:val="es-ES" w:eastAsia="en-US" w:bidi="ar-SA"/>
      </w:rPr>
    </w:lvl>
    <w:lvl w:ilvl="8" w:tplc="AB4CFCB0">
      <w:numFmt w:val="bullet"/>
      <w:lvlText w:val="•"/>
      <w:lvlJc w:val="left"/>
      <w:pPr>
        <w:ind w:left="8116" w:hanging="361"/>
      </w:pPr>
      <w:rPr>
        <w:rFonts w:hint="default"/>
        <w:lang w:val="es-ES" w:eastAsia="en-US" w:bidi="ar-SA"/>
      </w:rPr>
    </w:lvl>
  </w:abstractNum>
  <w:abstractNum w:abstractNumId="2" w15:restartNumberingAfterBreak="0">
    <w:nsid w:val="27A51DEF"/>
    <w:multiLevelType w:val="hybridMultilevel"/>
    <w:tmpl w:val="B31815CA"/>
    <w:lvl w:ilvl="0" w:tplc="CCD4938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938" w:hanging="360"/>
      </w:pPr>
    </w:lvl>
    <w:lvl w:ilvl="2" w:tplc="240A001B" w:tentative="1">
      <w:start w:val="1"/>
      <w:numFmt w:val="lowerRoman"/>
      <w:lvlText w:val="%3."/>
      <w:lvlJc w:val="right"/>
      <w:pPr>
        <w:ind w:left="1658" w:hanging="180"/>
      </w:pPr>
    </w:lvl>
    <w:lvl w:ilvl="3" w:tplc="240A000F" w:tentative="1">
      <w:start w:val="1"/>
      <w:numFmt w:val="decimal"/>
      <w:lvlText w:val="%4."/>
      <w:lvlJc w:val="left"/>
      <w:pPr>
        <w:ind w:left="2378" w:hanging="360"/>
      </w:pPr>
    </w:lvl>
    <w:lvl w:ilvl="4" w:tplc="240A0019" w:tentative="1">
      <w:start w:val="1"/>
      <w:numFmt w:val="lowerLetter"/>
      <w:lvlText w:val="%5."/>
      <w:lvlJc w:val="left"/>
      <w:pPr>
        <w:ind w:left="3098" w:hanging="360"/>
      </w:pPr>
    </w:lvl>
    <w:lvl w:ilvl="5" w:tplc="240A001B" w:tentative="1">
      <w:start w:val="1"/>
      <w:numFmt w:val="lowerRoman"/>
      <w:lvlText w:val="%6."/>
      <w:lvlJc w:val="right"/>
      <w:pPr>
        <w:ind w:left="3818" w:hanging="180"/>
      </w:pPr>
    </w:lvl>
    <w:lvl w:ilvl="6" w:tplc="240A000F" w:tentative="1">
      <w:start w:val="1"/>
      <w:numFmt w:val="decimal"/>
      <w:lvlText w:val="%7."/>
      <w:lvlJc w:val="left"/>
      <w:pPr>
        <w:ind w:left="4538" w:hanging="360"/>
      </w:pPr>
    </w:lvl>
    <w:lvl w:ilvl="7" w:tplc="240A0019" w:tentative="1">
      <w:start w:val="1"/>
      <w:numFmt w:val="lowerLetter"/>
      <w:lvlText w:val="%8."/>
      <w:lvlJc w:val="left"/>
      <w:pPr>
        <w:ind w:left="5258" w:hanging="360"/>
      </w:pPr>
    </w:lvl>
    <w:lvl w:ilvl="8" w:tplc="24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2F283C72"/>
    <w:multiLevelType w:val="hybridMultilevel"/>
    <w:tmpl w:val="221AB282"/>
    <w:lvl w:ilvl="0" w:tplc="9490022A">
      <w:start w:val="1"/>
      <w:numFmt w:val="decimal"/>
      <w:lvlText w:val="%1."/>
      <w:lvlJc w:val="left"/>
      <w:pPr>
        <w:ind w:left="1021" w:hanging="360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6AB650C4">
      <w:numFmt w:val="bullet"/>
      <w:lvlText w:val="•"/>
      <w:lvlJc w:val="left"/>
      <w:pPr>
        <w:ind w:left="1916" w:hanging="360"/>
      </w:pPr>
      <w:rPr>
        <w:rFonts w:hint="default"/>
        <w:lang w:val="es-ES" w:eastAsia="en-US" w:bidi="ar-SA"/>
      </w:rPr>
    </w:lvl>
    <w:lvl w:ilvl="2" w:tplc="CB86812E">
      <w:numFmt w:val="bullet"/>
      <w:lvlText w:val="•"/>
      <w:lvlJc w:val="left"/>
      <w:pPr>
        <w:ind w:left="2812" w:hanging="360"/>
      </w:pPr>
      <w:rPr>
        <w:rFonts w:hint="default"/>
        <w:lang w:val="es-ES" w:eastAsia="en-US" w:bidi="ar-SA"/>
      </w:rPr>
    </w:lvl>
    <w:lvl w:ilvl="3" w:tplc="64C44658">
      <w:numFmt w:val="bullet"/>
      <w:lvlText w:val="•"/>
      <w:lvlJc w:val="left"/>
      <w:pPr>
        <w:ind w:left="3708" w:hanging="360"/>
      </w:pPr>
      <w:rPr>
        <w:rFonts w:hint="default"/>
        <w:lang w:val="es-ES" w:eastAsia="en-US" w:bidi="ar-SA"/>
      </w:rPr>
    </w:lvl>
    <w:lvl w:ilvl="4" w:tplc="0706D46A">
      <w:numFmt w:val="bullet"/>
      <w:lvlText w:val="•"/>
      <w:lvlJc w:val="left"/>
      <w:pPr>
        <w:ind w:left="4604" w:hanging="360"/>
      </w:pPr>
      <w:rPr>
        <w:rFonts w:hint="default"/>
        <w:lang w:val="es-ES" w:eastAsia="en-US" w:bidi="ar-SA"/>
      </w:rPr>
    </w:lvl>
    <w:lvl w:ilvl="5" w:tplc="7EE22CD6">
      <w:numFmt w:val="bullet"/>
      <w:lvlText w:val="•"/>
      <w:lvlJc w:val="left"/>
      <w:pPr>
        <w:ind w:left="5500" w:hanging="360"/>
      </w:pPr>
      <w:rPr>
        <w:rFonts w:hint="default"/>
        <w:lang w:val="es-ES" w:eastAsia="en-US" w:bidi="ar-SA"/>
      </w:rPr>
    </w:lvl>
    <w:lvl w:ilvl="6" w:tplc="83D037AC">
      <w:numFmt w:val="bullet"/>
      <w:lvlText w:val="•"/>
      <w:lvlJc w:val="left"/>
      <w:pPr>
        <w:ind w:left="6396" w:hanging="360"/>
      </w:pPr>
      <w:rPr>
        <w:rFonts w:hint="default"/>
        <w:lang w:val="es-ES" w:eastAsia="en-US" w:bidi="ar-SA"/>
      </w:rPr>
    </w:lvl>
    <w:lvl w:ilvl="7" w:tplc="3A62545E">
      <w:numFmt w:val="bullet"/>
      <w:lvlText w:val="•"/>
      <w:lvlJc w:val="left"/>
      <w:pPr>
        <w:ind w:left="7292" w:hanging="360"/>
      </w:pPr>
      <w:rPr>
        <w:rFonts w:hint="default"/>
        <w:lang w:val="es-ES" w:eastAsia="en-US" w:bidi="ar-SA"/>
      </w:rPr>
    </w:lvl>
    <w:lvl w:ilvl="8" w:tplc="27F66D36">
      <w:numFmt w:val="bullet"/>
      <w:lvlText w:val="•"/>
      <w:lvlJc w:val="left"/>
      <w:pPr>
        <w:ind w:left="8188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44652111"/>
    <w:multiLevelType w:val="hybridMultilevel"/>
    <w:tmpl w:val="86029428"/>
    <w:lvl w:ilvl="0" w:tplc="62FAA060">
      <w:start w:val="1"/>
      <w:numFmt w:val="lowerLetter"/>
      <w:lvlText w:val="%1)"/>
      <w:lvlJc w:val="left"/>
      <w:pPr>
        <w:ind w:left="1021" w:hanging="360"/>
        <w:jc w:val="left"/>
      </w:pPr>
      <w:rPr>
        <w:rFonts w:ascii="Arial" w:eastAsia="Arial" w:hAnsi="Arial" w:cs="Arial" w:hint="default"/>
        <w:b/>
        <w:bCs/>
        <w:spacing w:val="0"/>
        <w:w w:val="95"/>
        <w:sz w:val="22"/>
        <w:szCs w:val="22"/>
        <w:lang w:val="es-ES" w:eastAsia="en-US" w:bidi="ar-SA"/>
      </w:rPr>
    </w:lvl>
    <w:lvl w:ilvl="1" w:tplc="17209DD2">
      <w:start w:val="1"/>
      <w:numFmt w:val="decimal"/>
      <w:lvlText w:val="%2."/>
      <w:lvlJc w:val="left"/>
      <w:pPr>
        <w:ind w:left="1381" w:hanging="360"/>
        <w:jc w:val="left"/>
      </w:pPr>
      <w:rPr>
        <w:rFonts w:ascii="Arial MT" w:eastAsia="Arial MT" w:hAnsi="Arial MT" w:cs="Arial MT" w:hint="default"/>
        <w:spacing w:val="-3"/>
        <w:w w:val="100"/>
        <w:sz w:val="22"/>
        <w:szCs w:val="22"/>
        <w:lang w:val="es-ES" w:eastAsia="en-US" w:bidi="ar-SA"/>
      </w:rPr>
    </w:lvl>
    <w:lvl w:ilvl="2" w:tplc="F510E848">
      <w:numFmt w:val="bullet"/>
      <w:lvlText w:val="•"/>
      <w:lvlJc w:val="left"/>
      <w:pPr>
        <w:ind w:left="2335" w:hanging="360"/>
      </w:pPr>
      <w:rPr>
        <w:rFonts w:hint="default"/>
        <w:lang w:val="es-ES" w:eastAsia="en-US" w:bidi="ar-SA"/>
      </w:rPr>
    </w:lvl>
    <w:lvl w:ilvl="3" w:tplc="AADC4D7A">
      <w:numFmt w:val="bullet"/>
      <w:lvlText w:val="•"/>
      <w:lvlJc w:val="left"/>
      <w:pPr>
        <w:ind w:left="3291" w:hanging="360"/>
      </w:pPr>
      <w:rPr>
        <w:rFonts w:hint="default"/>
        <w:lang w:val="es-ES" w:eastAsia="en-US" w:bidi="ar-SA"/>
      </w:rPr>
    </w:lvl>
    <w:lvl w:ilvl="4" w:tplc="AEF47066">
      <w:numFmt w:val="bullet"/>
      <w:lvlText w:val="•"/>
      <w:lvlJc w:val="left"/>
      <w:pPr>
        <w:ind w:left="4246" w:hanging="360"/>
      </w:pPr>
      <w:rPr>
        <w:rFonts w:hint="default"/>
        <w:lang w:val="es-ES" w:eastAsia="en-US" w:bidi="ar-SA"/>
      </w:rPr>
    </w:lvl>
    <w:lvl w:ilvl="5" w:tplc="6990358E">
      <w:numFmt w:val="bullet"/>
      <w:lvlText w:val="•"/>
      <w:lvlJc w:val="left"/>
      <w:pPr>
        <w:ind w:left="5202" w:hanging="360"/>
      </w:pPr>
      <w:rPr>
        <w:rFonts w:hint="default"/>
        <w:lang w:val="es-ES" w:eastAsia="en-US" w:bidi="ar-SA"/>
      </w:rPr>
    </w:lvl>
    <w:lvl w:ilvl="6" w:tplc="DAFEC454">
      <w:numFmt w:val="bullet"/>
      <w:lvlText w:val="•"/>
      <w:lvlJc w:val="left"/>
      <w:pPr>
        <w:ind w:left="6157" w:hanging="360"/>
      </w:pPr>
      <w:rPr>
        <w:rFonts w:hint="default"/>
        <w:lang w:val="es-ES" w:eastAsia="en-US" w:bidi="ar-SA"/>
      </w:rPr>
    </w:lvl>
    <w:lvl w:ilvl="7" w:tplc="605E7F4E">
      <w:numFmt w:val="bullet"/>
      <w:lvlText w:val="•"/>
      <w:lvlJc w:val="left"/>
      <w:pPr>
        <w:ind w:left="7113" w:hanging="360"/>
      </w:pPr>
      <w:rPr>
        <w:rFonts w:hint="default"/>
        <w:lang w:val="es-ES" w:eastAsia="en-US" w:bidi="ar-SA"/>
      </w:rPr>
    </w:lvl>
    <w:lvl w:ilvl="8" w:tplc="652CE806">
      <w:numFmt w:val="bullet"/>
      <w:lvlText w:val="•"/>
      <w:lvlJc w:val="left"/>
      <w:pPr>
        <w:ind w:left="8068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480D6F65"/>
    <w:multiLevelType w:val="hybridMultilevel"/>
    <w:tmpl w:val="6762A7A8"/>
    <w:lvl w:ilvl="0" w:tplc="5ED0ABB8">
      <w:start w:val="1"/>
      <w:numFmt w:val="decimal"/>
      <w:lvlText w:val="%1."/>
      <w:lvlJc w:val="left"/>
      <w:pPr>
        <w:ind w:left="661" w:hanging="361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3A44C8C8">
      <w:start w:val="1"/>
      <w:numFmt w:val="decimal"/>
      <w:lvlText w:val="%2."/>
      <w:lvlJc w:val="left"/>
      <w:pPr>
        <w:ind w:left="1021" w:hanging="360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2" w:tplc="4052F76E">
      <w:numFmt w:val="bullet"/>
      <w:lvlText w:val="•"/>
      <w:lvlJc w:val="left"/>
      <w:pPr>
        <w:ind w:left="2015" w:hanging="360"/>
      </w:pPr>
      <w:rPr>
        <w:rFonts w:hint="default"/>
        <w:lang w:val="es-ES" w:eastAsia="en-US" w:bidi="ar-SA"/>
      </w:rPr>
    </w:lvl>
    <w:lvl w:ilvl="3" w:tplc="FA30B350">
      <w:numFmt w:val="bullet"/>
      <w:lvlText w:val="•"/>
      <w:lvlJc w:val="left"/>
      <w:pPr>
        <w:ind w:left="3011" w:hanging="360"/>
      </w:pPr>
      <w:rPr>
        <w:rFonts w:hint="default"/>
        <w:lang w:val="es-ES" w:eastAsia="en-US" w:bidi="ar-SA"/>
      </w:rPr>
    </w:lvl>
    <w:lvl w:ilvl="4" w:tplc="A330F7A4">
      <w:numFmt w:val="bullet"/>
      <w:lvlText w:val="•"/>
      <w:lvlJc w:val="left"/>
      <w:pPr>
        <w:ind w:left="4006" w:hanging="360"/>
      </w:pPr>
      <w:rPr>
        <w:rFonts w:hint="default"/>
        <w:lang w:val="es-ES" w:eastAsia="en-US" w:bidi="ar-SA"/>
      </w:rPr>
    </w:lvl>
    <w:lvl w:ilvl="5" w:tplc="FBD81678">
      <w:numFmt w:val="bullet"/>
      <w:lvlText w:val="•"/>
      <w:lvlJc w:val="left"/>
      <w:pPr>
        <w:ind w:left="5002" w:hanging="360"/>
      </w:pPr>
      <w:rPr>
        <w:rFonts w:hint="default"/>
        <w:lang w:val="es-ES" w:eastAsia="en-US" w:bidi="ar-SA"/>
      </w:rPr>
    </w:lvl>
    <w:lvl w:ilvl="6" w:tplc="4DBE006A">
      <w:numFmt w:val="bullet"/>
      <w:lvlText w:val="•"/>
      <w:lvlJc w:val="left"/>
      <w:pPr>
        <w:ind w:left="5997" w:hanging="360"/>
      </w:pPr>
      <w:rPr>
        <w:rFonts w:hint="default"/>
        <w:lang w:val="es-ES" w:eastAsia="en-US" w:bidi="ar-SA"/>
      </w:rPr>
    </w:lvl>
    <w:lvl w:ilvl="7" w:tplc="4E36E1C6">
      <w:numFmt w:val="bullet"/>
      <w:lvlText w:val="•"/>
      <w:lvlJc w:val="left"/>
      <w:pPr>
        <w:ind w:left="6993" w:hanging="360"/>
      </w:pPr>
      <w:rPr>
        <w:rFonts w:hint="default"/>
        <w:lang w:val="es-ES" w:eastAsia="en-US" w:bidi="ar-SA"/>
      </w:rPr>
    </w:lvl>
    <w:lvl w:ilvl="8" w:tplc="F83E1B88">
      <w:numFmt w:val="bullet"/>
      <w:lvlText w:val="•"/>
      <w:lvlJc w:val="left"/>
      <w:pPr>
        <w:ind w:left="7988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6D703FCC"/>
    <w:multiLevelType w:val="hybridMultilevel"/>
    <w:tmpl w:val="679A0948"/>
    <w:lvl w:ilvl="0" w:tplc="6A98A31A">
      <w:start w:val="1"/>
      <w:numFmt w:val="decimal"/>
      <w:lvlText w:val="%1."/>
      <w:lvlJc w:val="left"/>
      <w:pPr>
        <w:ind w:left="661" w:hanging="361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8E18CB98">
      <w:numFmt w:val="bullet"/>
      <w:lvlText w:val="•"/>
      <w:lvlJc w:val="left"/>
      <w:pPr>
        <w:ind w:left="1592" w:hanging="361"/>
      </w:pPr>
      <w:rPr>
        <w:rFonts w:hint="default"/>
        <w:lang w:val="es-ES" w:eastAsia="en-US" w:bidi="ar-SA"/>
      </w:rPr>
    </w:lvl>
    <w:lvl w:ilvl="2" w:tplc="0A28EB3A">
      <w:numFmt w:val="bullet"/>
      <w:lvlText w:val="•"/>
      <w:lvlJc w:val="left"/>
      <w:pPr>
        <w:ind w:left="2524" w:hanging="361"/>
      </w:pPr>
      <w:rPr>
        <w:rFonts w:hint="default"/>
        <w:lang w:val="es-ES" w:eastAsia="en-US" w:bidi="ar-SA"/>
      </w:rPr>
    </w:lvl>
    <w:lvl w:ilvl="3" w:tplc="975AC292">
      <w:numFmt w:val="bullet"/>
      <w:lvlText w:val="•"/>
      <w:lvlJc w:val="left"/>
      <w:pPr>
        <w:ind w:left="3456" w:hanging="361"/>
      </w:pPr>
      <w:rPr>
        <w:rFonts w:hint="default"/>
        <w:lang w:val="es-ES" w:eastAsia="en-US" w:bidi="ar-SA"/>
      </w:rPr>
    </w:lvl>
    <w:lvl w:ilvl="4" w:tplc="F95CE174">
      <w:numFmt w:val="bullet"/>
      <w:lvlText w:val="•"/>
      <w:lvlJc w:val="left"/>
      <w:pPr>
        <w:ind w:left="4388" w:hanging="361"/>
      </w:pPr>
      <w:rPr>
        <w:rFonts w:hint="default"/>
        <w:lang w:val="es-ES" w:eastAsia="en-US" w:bidi="ar-SA"/>
      </w:rPr>
    </w:lvl>
    <w:lvl w:ilvl="5" w:tplc="B5E465EA">
      <w:numFmt w:val="bullet"/>
      <w:lvlText w:val="•"/>
      <w:lvlJc w:val="left"/>
      <w:pPr>
        <w:ind w:left="5320" w:hanging="361"/>
      </w:pPr>
      <w:rPr>
        <w:rFonts w:hint="default"/>
        <w:lang w:val="es-ES" w:eastAsia="en-US" w:bidi="ar-SA"/>
      </w:rPr>
    </w:lvl>
    <w:lvl w:ilvl="6" w:tplc="5B82FB0E">
      <w:numFmt w:val="bullet"/>
      <w:lvlText w:val="•"/>
      <w:lvlJc w:val="left"/>
      <w:pPr>
        <w:ind w:left="6252" w:hanging="361"/>
      </w:pPr>
      <w:rPr>
        <w:rFonts w:hint="default"/>
        <w:lang w:val="es-ES" w:eastAsia="en-US" w:bidi="ar-SA"/>
      </w:rPr>
    </w:lvl>
    <w:lvl w:ilvl="7" w:tplc="D0E8E612">
      <w:numFmt w:val="bullet"/>
      <w:lvlText w:val="•"/>
      <w:lvlJc w:val="left"/>
      <w:pPr>
        <w:ind w:left="7184" w:hanging="361"/>
      </w:pPr>
      <w:rPr>
        <w:rFonts w:hint="default"/>
        <w:lang w:val="es-ES" w:eastAsia="en-US" w:bidi="ar-SA"/>
      </w:rPr>
    </w:lvl>
    <w:lvl w:ilvl="8" w:tplc="CA047AE8">
      <w:numFmt w:val="bullet"/>
      <w:lvlText w:val="•"/>
      <w:lvlJc w:val="left"/>
      <w:pPr>
        <w:ind w:left="8116" w:hanging="361"/>
      </w:pPr>
      <w:rPr>
        <w:rFonts w:hint="default"/>
        <w:lang w:val="es-ES" w:eastAsia="en-US" w:bidi="ar-SA"/>
      </w:rPr>
    </w:lvl>
  </w:abstractNum>
  <w:num w:numId="1" w16cid:durableId="2102288706">
    <w:abstractNumId w:val="1"/>
  </w:num>
  <w:num w:numId="2" w16cid:durableId="551313305">
    <w:abstractNumId w:val="6"/>
  </w:num>
  <w:num w:numId="3" w16cid:durableId="266236402">
    <w:abstractNumId w:val="4"/>
  </w:num>
  <w:num w:numId="4" w16cid:durableId="1945109845">
    <w:abstractNumId w:val="3"/>
  </w:num>
  <w:num w:numId="5" w16cid:durableId="2033648636">
    <w:abstractNumId w:val="5"/>
  </w:num>
  <w:num w:numId="6" w16cid:durableId="2111116739">
    <w:abstractNumId w:val="0"/>
  </w:num>
  <w:num w:numId="7" w16cid:durableId="12275708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78D"/>
    <w:rsid w:val="000572A0"/>
    <w:rsid w:val="000A0ECB"/>
    <w:rsid w:val="0010042C"/>
    <w:rsid w:val="00247A87"/>
    <w:rsid w:val="002B5A24"/>
    <w:rsid w:val="00483723"/>
    <w:rsid w:val="004E25EA"/>
    <w:rsid w:val="0052380B"/>
    <w:rsid w:val="007E1BC5"/>
    <w:rsid w:val="007E626B"/>
    <w:rsid w:val="008265CB"/>
    <w:rsid w:val="00D06F7A"/>
    <w:rsid w:val="00EF0B59"/>
    <w:rsid w:val="00F559F3"/>
    <w:rsid w:val="00F6657E"/>
    <w:rsid w:val="00FF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9839B7"/>
  <w15:chartTrackingRefBased/>
  <w15:docId w15:val="{B2444B0F-25FA-9940-A4F6-F14F9C5D1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 (Cuerpo en alfa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78D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es-ES"/>
    </w:rPr>
  </w:style>
  <w:style w:type="paragraph" w:styleId="Ttulo1">
    <w:name w:val="heading 1"/>
    <w:basedOn w:val="Normal"/>
    <w:link w:val="Ttulo1Car"/>
    <w:uiPriority w:val="9"/>
    <w:qFormat/>
    <w:rsid w:val="00FF678D"/>
    <w:pPr>
      <w:ind w:left="300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F678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678D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FF678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F678D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FF678D"/>
    <w:rPr>
      <w:rFonts w:eastAsia="Arial" w:cs="Arial"/>
      <w:b/>
      <w:bCs/>
      <w:sz w:val="22"/>
      <w:szCs w:val="22"/>
      <w:lang w:val="es-ES"/>
    </w:rPr>
  </w:style>
  <w:style w:type="table" w:customStyle="1" w:styleId="TableNormal">
    <w:name w:val="Table Normal"/>
    <w:uiPriority w:val="2"/>
    <w:semiHidden/>
    <w:unhideWhenUsed/>
    <w:qFormat/>
    <w:rsid w:val="00FF678D"/>
    <w:pPr>
      <w:widowControl w:val="0"/>
      <w:autoSpaceDE w:val="0"/>
      <w:autoSpaceDN w:val="0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FF678D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F678D"/>
    <w:rPr>
      <w:rFonts w:ascii="Arial MT" w:eastAsia="Arial MT" w:hAnsi="Arial MT" w:cs="Arial MT"/>
      <w:sz w:val="22"/>
      <w:szCs w:val="22"/>
      <w:lang w:val="es-ES"/>
    </w:rPr>
  </w:style>
  <w:style w:type="paragraph" w:styleId="Prrafodelista">
    <w:name w:val="List Paragraph"/>
    <w:basedOn w:val="Normal"/>
    <w:uiPriority w:val="1"/>
    <w:qFormat/>
    <w:rsid w:val="00FF678D"/>
    <w:pPr>
      <w:ind w:left="661" w:hanging="361"/>
      <w:jc w:val="both"/>
    </w:pPr>
  </w:style>
  <w:style w:type="paragraph" w:customStyle="1" w:styleId="TableParagraph">
    <w:name w:val="Table Paragraph"/>
    <w:basedOn w:val="Normal"/>
    <w:uiPriority w:val="1"/>
    <w:qFormat/>
    <w:rsid w:val="00FF6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350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Martha Cordero</cp:lastModifiedBy>
  <cp:revision>4</cp:revision>
  <dcterms:created xsi:type="dcterms:W3CDTF">2023-10-09T14:26:00Z</dcterms:created>
  <dcterms:modified xsi:type="dcterms:W3CDTF">2024-06-24T16:05:00Z</dcterms:modified>
</cp:coreProperties>
</file>